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B494" w14:textId="77777777" w:rsidR="006A201D" w:rsidRDefault="006A201D" w:rsidP="006A201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In bepaalde delen van de gemeente Emmen, met name het voormalige veengebied, kan er sprake zijn van bodemdaling door een combinatie van veenoxidatie en/of zettingen in de diepere bodem. Woningen die op deze grond staan, kunnen hierdoor schade oplopen. </w:t>
      </w:r>
    </w:p>
    <w:p w14:paraId="0F67327C" w14:textId="77777777" w:rsidR="006A201D" w:rsidRDefault="006A201D" w:rsidP="006A201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Per 1 september 2023 staat </w:t>
      </w:r>
      <w:r>
        <w:t xml:space="preserve">de gemeentelijke ‘Subsidieregeling Funderingsonderzoek bodemdaling’ vastgesteld open. Met een subsidie kunnen inwoners </w:t>
      </w:r>
      <w:r>
        <w:rPr>
          <w:color w:val="000000"/>
          <w:shd w:val="clear" w:color="auto" w:fill="FFFFFF"/>
        </w:rPr>
        <w:t>duidelijkheid verkrijgen over de staat van de fundering van hun woning, door middel van het laten uitvoeren van gespecialiseerd funderingsonderzoek.</w:t>
      </w:r>
    </w:p>
    <w:p w14:paraId="01E9D740" w14:textId="48556742" w:rsidR="006A201D" w:rsidRDefault="006A201D" w:rsidP="006A201D">
      <w:r>
        <w:rPr>
          <w:color w:val="000000"/>
          <w:shd w:val="clear" w:color="auto" w:fill="FFFFFF"/>
        </w:rPr>
        <w:t xml:space="preserve"> Na uitvoering van dergelijk onderzoek is er dan meer duidelijkheid over de staat van de fundering.</w:t>
      </w:r>
    </w:p>
    <w:p w14:paraId="60BAFEF0" w14:textId="12D11F36" w:rsidR="00513A23" w:rsidRDefault="00513A23"/>
    <w:p w14:paraId="08D649D1" w14:textId="111E4DE2" w:rsidR="006A201D" w:rsidRDefault="006A201D" w:rsidP="006A201D">
      <w:r>
        <w:t xml:space="preserve">Op </w:t>
      </w:r>
      <w:r>
        <w:t>onderstaande</w:t>
      </w:r>
      <w:r>
        <w:t xml:space="preserve"> website is meer informatie over de subsidieregeling en de voorwaarden te vinden: </w:t>
      </w:r>
      <w:hyperlink r:id="rId5" w:history="1">
        <w:r>
          <w:rPr>
            <w:rStyle w:val="Hyperlink"/>
          </w:rPr>
          <w:t>https://gemeente.emmen.nl/subsidie-funderingsonderzoek-bodemdaling</w:t>
        </w:r>
      </w:hyperlink>
    </w:p>
    <w:p w14:paraId="1FDA7FEA" w14:textId="77777777" w:rsidR="006A201D" w:rsidRDefault="006A201D" w:rsidP="006A201D"/>
    <w:p w14:paraId="1C69F533" w14:textId="77777777" w:rsidR="006A201D" w:rsidRDefault="006A201D" w:rsidP="006A201D">
      <w:pPr>
        <w:rPr>
          <w:b/>
          <w:bCs/>
        </w:rPr>
      </w:pPr>
      <w:r>
        <w:rPr>
          <w:b/>
          <w:bCs/>
        </w:rPr>
        <w:t xml:space="preserve">Wie komen in aanmerking voor de subsidie? </w:t>
      </w:r>
    </w:p>
    <w:p w14:paraId="27F05A0E" w14:textId="77777777" w:rsidR="006A201D" w:rsidRDefault="006A201D" w:rsidP="006A201D">
      <w:r>
        <w:t>Voor de subsidieregeling funderingsonderzoek gelden onder meer de volgende voorwaarden.</w:t>
      </w:r>
    </w:p>
    <w:p w14:paraId="4ABB8B39" w14:textId="77777777" w:rsidR="006A201D" w:rsidRDefault="006A201D" w:rsidP="006A201D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Een aanvrager is zowel eigenaar als bewoner van de woning.</w:t>
      </w:r>
    </w:p>
    <w:p w14:paraId="17D8F622" w14:textId="77777777" w:rsidR="006A201D" w:rsidRDefault="006A201D" w:rsidP="006A201D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 woning ligt in het voormalige veengebied van de gemeente. </w:t>
      </w:r>
    </w:p>
    <w:p w14:paraId="79672375" w14:textId="77777777" w:rsidR="006A201D" w:rsidRDefault="006A201D" w:rsidP="006A201D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Er bestaat een reëel vermoeden van constructieve schade aan de woning als gevolg van bodemdaling. Dit kan worden aangetoond met foto’s.</w:t>
      </w:r>
    </w:p>
    <w:p w14:paraId="04C826AF" w14:textId="77777777" w:rsidR="006A201D" w:rsidRDefault="006A201D" w:rsidP="006A201D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Maximaal 75% van de kosten voor funderingsonderzoek wordt vergoed, met een maximum van € 10.000,-. </w:t>
      </w:r>
    </w:p>
    <w:p w14:paraId="0D80BFB3" w14:textId="77777777" w:rsidR="006A201D" w:rsidRDefault="006A201D" w:rsidP="006A201D">
      <w:pPr>
        <w:ind w:left="750"/>
      </w:pPr>
      <w:r>
        <w:t>De subsidie is dus alleen voor funderingsonderzoek, niet voor funderingsherstel.</w:t>
      </w:r>
    </w:p>
    <w:p w14:paraId="1F46EB61" w14:textId="77777777" w:rsidR="006A201D" w:rsidRDefault="006A201D" w:rsidP="006A201D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Alleen erkende bedrijven mogen dit onderzoek uitvoeren. Het Kennis Centrum Aanpak Funderingsproblematiek (KCAF) houdt een lijst bij waar deze bedrijven op staan. </w:t>
      </w:r>
    </w:p>
    <w:p w14:paraId="7EC0A84C" w14:textId="77777777" w:rsidR="006A201D" w:rsidRDefault="006A201D" w:rsidP="006A201D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Er kan geen subsidie worden aangevraagd voor een funderingsonderzoek dat al is gestart of uitgevoerd.</w:t>
      </w:r>
    </w:p>
    <w:p w14:paraId="4005776D" w14:textId="77777777" w:rsidR="006A201D" w:rsidRDefault="006A201D" w:rsidP="006A201D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 subsidieregeling heeft een jaarlijks maximum. De subsidie wordt verdeeld op volgorde van binnenkomst van aanvragen en totdat het subsidieplafond is bereikt.</w:t>
      </w:r>
    </w:p>
    <w:p w14:paraId="7BA7131C" w14:textId="77777777" w:rsidR="006A201D" w:rsidRDefault="006A201D"/>
    <w:sectPr w:rsidR="006A2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2528"/>
    <w:multiLevelType w:val="hybridMultilevel"/>
    <w:tmpl w:val="41D4D886"/>
    <w:lvl w:ilvl="0" w:tplc="6368EBC6">
      <w:numFmt w:val="bullet"/>
      <w:lvlText w:val="•"/>
      <w:lvlJc w:val="left"/>
      <w:pPr>
        <w:ind w:left="750" w:hanging="75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55422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1D"/>
    <w:rsid w:val="00513A23"/>
    <w:rsid w:val="006A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0465"/>
  <w15:chartTrackingRefBased/>
  <w15:docId w15:val="{5973711D-6E91-4BAD-8846-884B2419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201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A201D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6A201D"/>
    <w:pPr>
      <w:ind w:left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eente.emmen.nl/subsidie-funderingsonderzoek-bodemdal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van Hees</dc:creator>
  <cp:keywords/>
  <dc:description/>
  <cp:lastModifiedBy>Jos van Hees</cp:lastModifiedBy>
  <cp:revision>1</cp:revision>
  <dcterms:created xsi:type="dcterms:W3CDTF">2023-11-14T19:39:00Z</dcterms:created>
  <dcterms:modified xsi:type="dcterms:W3CDTF">2023-11-14T19:41:00Z</dcterms:modified>
</cp:coreProperties>
</file>